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Alchemical Duelist: A Strategic Deep Dive into the Water Dragon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From Anime Icon to Modern Hybrid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First introduced in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 as the signature ace of the calculated duelist Bastion Misawa, the "Water Dragon" archetype has long held a special place in the hearts of fans for its unique, science-themed concept.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transitioning from animation to the competitive card game revealed a strategy burdened by cumbersome summoning requirements and situational effects. For years, the archetype remained a novelty, largely unplayable in any serious capacity. Modern support has sought to rectify these issues, but in doing so, has solidified the archetype's identity not as a standalone strategy, but as a specialized "package" or "engine" that achieves functionality only when integrated into a more consistent and powerful framework.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analysis of the "Water Dragon" series of cards, focusing on its most effective and synergistic iteration: a hybrid strategy fused with the Dinosaur archetype, commonly referred to as a "Bonding Dino" or "Water Dragon Dino"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By examining the individual components of the "Water Dragon" and "Bonding" suite, dissecting its crucial symbiotic relationship with the Dinosaur engine, and mapping its core combo lines, this analysis will illuminate how a famously impractical anime deck was engineered into a functional, albeit fragile, strategy capable of explosive, game-ending plays.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Formula - The "Water Dragon" &amp; "Bonding" Suite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"Water Dragon" archetype is a small, interconnected series of monsters, spells, and traps that revolve around a chemical bonding theme. Understanding the precise role and limitations of each card is essential to grasping the strategy's overall function.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Catalysts: The "Geddon" Dinosaurs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"Water Dragon" summon rests upon a trio of Dinosaur-type monsters, each serving as a specific, named material.</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Hydrogeddon</w:t>
      </w:r>
      <w:r w:rsidDel="00000000" w:rsidR="00000000" w:rsidRPr="00000000">
        <w:rPr>
          <w:rFonts w:ascii="Google Sans Text" w:cs="Google Sans Text" w:eastAsia="Google Sans Text" w:hAnsi="Google Sans Text"/>
          <w:color w:val="1b1c1d"/>
          <w:rtl w:val="0"/>
        </w:rPr>
        <w:t xml:space="preserve">: A Level 4 WATER Dinosaur, Hydrogeddon's printed effect allows it to Special Summon another copy of itself from the Deck when it destroys an opponent's monster by battle.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the context of modern gameplay, this effect is too slow and battle-dependent to be relevant. Its true purpose in the deck is simply to be "Hydrogeddon," fulfilling the material requirement for Bonding - H2O and Bonding - DHO.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Oxygeddon</w:t>
      </w:r>
      <w:r w:rsidDel="00000000" w:rsidR="00000000" w:rsidRPr="00000000">
        <w:rPr>
          <w:rFonts w:ascii="Google Sans Text" w:cs="Google Sans Text" w:eastAsia="Google Sans Text" w:hAnsi="Google Sans Text"/>
          <w:color w:val="1b1c1d"/>
          <w:rtl w:val="0"/>
        </w:rPr>
        <w:t xml:space="preserve">: A Level 4 WIND Dinosaur, Oxygeddon possesses one of the most niche effects in the game: if destroyed by battle with a Pyro-type monster, both players take 800 damage.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almost never activated intentionally. Like Hydrogeddon, its function is to serve as a named material for the "Bonding" cards. Deck analyses frequently describe it as a "necessary evil"; it is a fundamentally weak card that does nothing on its own, yet it must be included, often in multiple copies, to enable the deck's most powerful plays.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Duoterion</w:t>
      </w:r>
      <w:r w:rsidDel="00000000" w:rsidR="00000000" w:rsidRPr="00000000">
        <w:rPr>
          <w:rFonts w:ascii="Google Sans Text" w:cs="Google Sans Text" w:eastAsia="Google Sans Text" w:hAnsi="Google Sans Text"/>
          <w:color w:val="1b1c1d"/>
          <w:rtl w:val="0"/>
        </w:rPr>
        <w:t xml:space="preserve">: A Level 5 WATER Dinosaur, Duoterion is the modern lynchpin of the "Bonding" engine and the deck's most important in-theme starter.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possesses two critical, once-per-turn effects. First, it can be discarded from the hand to add any "Bonding" Spell or Trap from the Deck to the hand. Second, if it is Normal or Special Summoned, it can revive one Hydrogeddon, Oxygeddon, or another Duoterion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these effects are powerful, its status as a Level 5 monster makes it impossible to Normal Summon without a tribute, a significant drawback that the external Dinosaur engine is required to circumvent.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Molecular Bonds: The "Bonding" Spells &amp; Traps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"Bonding" cards act as the chemical reactions that combine the "Geddon" materials into their final forms. The evolution of these cards showcases the archetype's design progression from impractical to functional.</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Bonding - H2O</w:t>
      </w:r>
      <w:r w:rsidDel="00000000" w:rsidR="00000000" w:rsidRPr="00000000">
        <w:rPr>
          <w:rFonts w:ascii="Google Sans Text" w:cs="Google Sans Text" w:eastAsia="Google Sans Text" w:hAnsi="Google Sans Text"/>
          <w:color w:val="1b1c1d"/>
          <w:rtl w:val="0"/>
        </w:rPr>
        <w:t xml:space="preserve">: The original Normal Spell, this card requires the player to Tribute two Hydrogeddon and one Oxygeddon from the field to Special Summon one Water Dragon from the hand,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These demanding conditions—requiring three specific monsters to be present on the field simultaneously—render the card almost completely obsolete in the modern game.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Bonding - D2O</w:t>
      </w:r>
      <w:r w:rsidDel="00000000" w:rsidR="00000000" w:rsidRPr="00000000">
        <w:rPr>
          <w:rFonts w:ascii="Google Sans Text" w:cs="Google Sans Text" w:eastAsia="Google Sans Text" w:hAnsi="Google Sans Text"/>
          <w:color w:val="1b1c1d"/>
          <w:rtl w:val="0"/>
        </w:rPr>
        <w:t xml:space="preserve">: This modern Normal Spell is a significant upgrade. It allows the player to Tribute two Duoterion and one Oxygeddon from the hand and/or field to Special Summon either Water Dragon or Water Dragon Cluster from the hand,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ability to use materials from the hand and summon the primary boss monster directly from the Deck makes it vastly more practical than its predecessor. Furthermore, it has a crucial Graveyard effect: if a Water Dragon or Water Dragon Cluster is sent from the field to the Graveyard, Bonding - D2O can be added back to the hand, creating a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Bonding - DHO</w:t>
      </w:r>
      <w:r w:rsidDel="00000000" w:rsidR="00000000" w:rsidRPr="00000000">
        <w:rPr>
          <w:rFonts w:ascii="Google Sans Text" w:cs="Google Sans Text" w:eastAsia="Google Sans Text" w:hAnsi="Google Sans Text"/>
          <w:color w:val="1b1c1d"/>
          <w:rtl w:val="0"/>
        </w:rPr>
        <w:t xml:space="preserve">: A Normal Trap card that provides both disruption and consistency. Its on-field effect allows the player to shuffle one Duoterion, Hydrogeddon, and Oxygeddon from their hand or Graveyard into the Deck to Special Summon Water Dragon Cluster.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a Trap, this can be activated during the opponent's turn to disrupt their plays. However, its most vital function is its Graveyard effect: it can be banished from the Graveyard to add one Water Dragon or Water Dragon Cluster from the Deck or Graveyard to the hand. This turns Bonding - DHO into a key combo piece that can be sent to the Graveyard deliberately to search the deck's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Final Compounds: The Boss Monsters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"Bonding" process results in one of two powerful Sea Serpent monsters.</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 Dragon</w:t>
      </w:r>
      <w:r w:rsidDel="00000000" w:rsidR="00000000" w:rsidRPr="00000000">
        <w:rPr>
          <w:rFonts w:ascii="Google Sans Text" w:cs="Google Sans Text" w:eastAsia="Google Sans Text" w:hAnsi="Google Sans Text"/>
          <w:color w:val="1b1c1d"/>
          <w:rtl w:val="0"/>
        </w:rPr>
        <w:t xml:space="preserve">: The original Level 8 boss monster, Water Dragon cannot be Normal Summoned and must be Special Summoned by the effect of Bonding - H2O (or a card treated as such).</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possesses a continuous effect that reduces the ATK of all FIRE and Pyro-type monsters on the field to 0, a potent but highly specific floodgate effect.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If destroyed and sent to the Graveyard, it "floats" into its constituent parts, reviving two Hydrogeddon and one Oxygeddon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In the modern hybrid deck, it is rarely the primary goal. Instead, it serves as discard fodder for cards like Trade-In or as an extender summoned by its upgraded counterpart's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 Dragon Cluster</w:t>
      </w:r>
      <w:r w:rsidDel="00000000" w:rsidR="00000000" w:rsidRPr="00000000">
        <w:rPr>
          <w:rFonts w:ascii="Google Sans Text" w:cs="Google Sans Text" w:eastAsia="Google Sans Text" w:hAnsi="Google Sans Text"/>
          <w:color w:val="1b1c1d"/>
          <w:rtl w:val="0"/>
        </w:rPr>
        <w:t xml:space="preserve">: The true boss monster of the contemporary strategy. This Level 10 Sea Serpent must be Special Summoned by the effect of a "Bonding" card.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on-summon trigger effect is the deck's main payoff: for the rest of the turn, all face-up effect monsters the opponent currently controls cannot activate their effects, and their ATK is changed to 0.</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is a devastating, one-sided board-breaking tool that can neutralize an established field. Its second ability is a Quick Effect to Tribute itself to Special Summon two Water Dragon from the hand or Deck, ignoring their summoning conditions. This effect is not used for defense, but rather to facilitate the Xyz Summon of a powerful Rank 8 monster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"Water Dragon" archetype presents a fundamental paradox. The original cards were built for a slow, battle-oriented game that is no longer viable.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modern support cards (Cluster, D2O, DHO, Duoterion) were created to accelerate the strategy, allowing summons from the Deck and using resources from the hand and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these new, faster cards are still dependent on the same specific, individually weak, and, most importantly, archetypally unsearchable monster materials (Hydrogeddon and Oxygeddon). Duoterion can search the "Bonding" Spells and Traps, but it cannot search the monsters needed to resolve them.</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creates a strategy that is designed to be a "turbo" deck but is crippled by an inability to consistently access its own required components. This reliance on drawing specific, otherwise useless cards is the core reason the archetype is notoriously inconsistent and requires an external engine to function.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Role/Note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Duoterion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via GY revival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Hydrogeddon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specific name required for Bonding - H2O and DHO.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Oxygeddon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specific name required for all "Bonding"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Bonding - H2O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Legacy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 due to high cost; rarely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Bonding - D2O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Summon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 and can return to hand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Bonding - DHO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Disruptive Summon / GY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on opponent's turn; banishes from GY to search a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Legacy Boss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as a Rank 8 material after being summoned by Cluster.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Dragon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 Board-Breaker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opponent's board and reduces their monsters' ATK to 0.</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Prehistoric Engine - Achieving Critical Mass with Dinosaurs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inconsistency of the "Water Dragon" package is directly addressed by integrating it with the Dinosaur archetype. The Dinosaur engine provides a powerful, synergistic shell that offers unparalleled searching and special summoning capabilities, effectively solving the "Bonding" engine's core problems.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Searchers: Unlocking the Combo Pieces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advantage of the Dinosaur engine is its ability to consistently access any Dinosaur monster, including the otherwise unsearchable "Geddon" materials.</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Widely considered one of the best starter cards for any Dinosaur strategy, Oviraptor is described in deck analyses as the "best normal summon by a mile".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Upon being Normal or Special Summoned, it can either add any Level 4 or lower Dinosaur from the Deck to the hand (searching Hydrogeddon or Oxygeddon directly) or send any Dinosaur from the Deck to the Graveyard (setting up Hydrogeddon, Oxygeddon, and Duoterion as resources for Bonding - DHO).</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This powerful Spell card allows the player to add any Level 6 or lower Dinosaur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can search for Oviraptor to start combos, grab a missing Hydrogeddon or Oxygeddon, or even search Duoterion. As it is not a once-per-turn effect, drawing multiple copies can lead to highly consistent opening plays.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Enablers: Swarming and Protection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searching, the Dinosaur engine excels at swarming the field with monsters and protecting its key plays from interruption.</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This card provides crucial protection by allowing the player to discard it from the hand, making their Dinosaur monsters unaffected by the opponent's activated effects during the Main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ensures that Oviraptor's vital search effect resolves successfully. Its Graveyard effect, which allows it to banish itself and other Dinosaurs to Special Summon a Dinosaur from the Deck, is a powerful extender.</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Babycerasaurus &amp; Petiteranadon</w:t>
      </w:r>
      <w:r w:rsidDel="00000000" w:rsidR="00000000" w:rsidRPr="00000000">
        <w:rPr>
          <w:rFonts w:ascii="Google Sans Text" w:cs="Google Sans Text" w:eastAsia="Google Sans Text" w:hAnsi="Google Sans Text"/>
          <w:color w:val="1b1c1d"/>
          <w:rtl w:val="0"/>
        </w:rPr>
        <w:t xml:space="preserve">: These low-level Dinosaurs have effects that trigger when they are destroyed by a card effect, allowing the player to Special Summon another Dinosaur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They synergize perfectly with Oviraptor's second effect (which can destroy a Dinosaur on the field to revive another) or Ultimate Conductor Tyranno, turning a single destruction into a swarm of monsters, including the necessary "Geddon" materials or Duoterion.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Apex Predator: The True Boss Monster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Water Dragon Cluster is the deck's unique payoff, the primary win condition is often another Dinosaur.</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Ultimate Conductor Tyranno (UCT)</w:t>
      </w:r>
      <w:r w:rsidDel="00000000" w:rsidR="00000000" w:rsidRPr="00000000">
        <w:rPr>
          <w:rFonts w:ascii="Google Sans Text" w:cs="Google Sans Text" w:eastAsia="Google Sans Text" w:hAnsi="Google Sans Text"/>
          <w:color w:val="1b1c1d"/>
          <w:rtl w:val="0"/>
        </w:rPr>
        <w:t xml:space="preserve">: This formidable boss monster can be easily Special Summoned from the hand by banishing two Dinosaur monsters from the Graveyard. Its Quick Effect allows it to change all monsters the opponent controls to face-down Defense Position, a powerful form of interruption that bypasses most forms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other effect allows it to attack all monsters the opponent controls, once each. This synergizes perfectly with Water Dragon Cluster; after Cluster reduces all opposing monsters' ATK to 0, UCT can attack over them for an almost guaranteed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fusion of these two archetypes creates a truly symbiotic relationship. The "Bonding" engine's critical weakness is its inability to find its own Dinosaur materials. The Dinosaur engine's entire identity is built around searching and Special Summoning Dinosaurs, thereby perfectly patching this flaw.</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return, the "Water Dragon" package provides the Dinosaur strategy with a tool it lacks natively. While Dinosaurs excel at aggressive, battle-focused plays, they can struggle against established boards with multiple monster effect negations. Water Dragon Cluster offers a unique and powerful solution: a non-destruction board wipe that negates effects and reduces ATK to 0, functioning like a monster-based "Dark Ruler No More".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allows the Dinosaur player to break an otherwise unbreakable board and enable their UCT to win the game. The hybrid is therefore greater than the sum of its parts, with each engine compensating for the other's deficiencies.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Dinosaur Engine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"Water Dragon"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Souleating Oviraptor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 Mill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Finds Hydrogeddon/Oxygeddon or mills them for Bonding - DHO.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Fossil Dig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Finds Oviraptor or any of the required Dinosaur materials.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Miscellaneousaurus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 Extend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Oviraptor's search; summons materials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Babycerasaurus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materials when destroyed by Oviraptor or 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Conductor Tyranno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Capitalizes on Water Dragon Cluster's ATK reduction for OTKs.</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Synthesizing Victory - Core Combo Lines &amp; Endboards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the "Bonding Dino" deck is to resolve a "Bonding" Spell or Trap to summon Water Dragon Cluster. The following combo lines illustrate how the deck achieves this and what its typical endboards look like.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Combo Path A: The Duoterion Starter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the most direct path to summoning Water Dragon Cluster using the in-theme starter.</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Start with Duoterion in hand. Discard it to activate its effect, adding Bonding - DHO from the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 Dinosaur starter, such as Souleating Oviraptor, to send Hydrogeddon and Oxygeddon from your Deck to the Graveyard. This establishes all three required materials in the Graveyard.</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Bonding - DHO and end your turn.</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your opponent's Main Phase, activate the set Bonding - DHO. Its effect shuffles the Duoterion, Hydrogeddon, and Oxygeddon from your Graveyard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Water Dragon Cluster from your Deck. Immediately activate its on-summon effect to negate the effects of all monsters your opponent currently controls and reduce their ATK to 0, disrupting their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Path B: The Foolish Burial Goods Consistency Line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powerful combo, highlighted by players as a "spicy tech," allows the deck to function even without drawing its primary starters.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Spell Card Foolish Burial Goods, sending Bonding - DHO from your Deck directly to the Graveyard.</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Graveyard effect of Bonding - DHO, banishing it to add Water Dragon Cluster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Utilize the Dinosaur engine (Oviraptor, Miscellaneousaurus, Babycerasaurus) to establish the necessary materials on your field or in your hand: two Duoterion and one Oxygeddon.</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Bonding - D2O (which can be searched by discarding one of the Duoterions). Tribute the materials from your hand and/or field to Special Summon the Water Dragon Cluster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Establishing the Endboard: From Cluster to Rank 8s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Water Dragon Cluster has successfully disrupted the opponent or cleared the board for an OTK, it can be used to establish a form of interaction for the following turn.</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your Main Phase, after Cluster has resolved its effect, activate its second ability, which is a Quick Effect, Tributing itself.</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effect Special Summons two copies of Water Dragon from your Deck in Defense Position, ignoring their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both Water Dragon monsters are Level 8, you can now overlay them to Xyz Summon a powerful Rank 8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most common and effective endboard piece is Number 38: Hope Harbinger Dragon Titanic Galaxy, which provides a valuable Spell negate to protect your board.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OTK Sequence: Cluster + UCT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primary going-second strategy to win the game in a single turn.</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Water Dragon Cluster and activate its effect to negate the opponent's board and set their monsters' ATK to 0.</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Ultimate Conductor Tyranno by banishing two Dinosaurs from your Graveyard.</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Activate UCT's effect that allows it to attack all of your opponent's monsters.</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Attack each of the 0 ATK monsters with UCT. Each successful battle will inflict the full 3500 ATK of UCT as battle damage, almost always resulting in an OTK.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analysis of these combo lines reveals the deck's central strategic identity and its greatest vulnerability. Nearly every play revolves around the successful resolution of a single "Bonding" Spell or Trap. This creates a significant choke point. As noted by competitive players, if Bonding - D2O is negated by a common hand trap like Ash Blossom &amp; Joyous Spring, the player suffers a catastrophic loss of card advantage, losing the spell itself plus the three monsters required as tribute—a "minus-4" exchange that is almost always game-losing.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deck invests an enormous amount of resources into this one powerful play, but if that play is stopped, it has very few alternative lines to fall back on. This makes the strategy a "glass cannon": capable of immense power when uninterrupted, but exceptionally fragile and lacking the resilience of more tiered strategies.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Advanced Chemistry - External Synergies &amp; Tech Choices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mitigate inconsistency and enhance flexibility, players often incorporate other small engines or generic "staple" cards into the "Bonding Dino" framework.</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Lightsworn Engine: Accelerating Graveyard Setup</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Some builds experiment with a Lightsworn package, typically consisting of cards like Raiden, Hand of the Lightsworn and Charge of the Light Brigade, to rapidly send cards from the top of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primary advantage of this is quickly loading the Graveyard with the three necessary Dinosaur materials to activate Bonding - DHO. However, this approach introduces a high degree of randomness, as it can mill key "Bonding" Spells that would be better searched by Duoterion. This often shifts the deck's focus, making the Water Dragon strategy a secondary, luck-based win condition rather than the primary goal.</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Kaiju Package: Weaponizing ATK Reduction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more synergistic tech choice involves including Kaiju monsters, particularly Dogoran, the Mad Flame Kaiju.</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Kaijus can be Special Summoned to the opponent's side of the field by Tributing one of their monsters, providing an unconditional answer to problematic boss monsters. The synergy arises from Dogoran being a FIRE monster. A player can Tribute an opponent's monster to give them Dogoran, then summon Water Dragon. Water Dragon's continuous effect will immediately reduce Dogoran's ATK to 0, making it trivial to destroy by battle.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Generic Staples: The Extra Deck Toolbox &amp; Hand Traps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round out the strategy, the deck relies on a suite of powerful, generic cards.</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Beyond the Rank 8 Xyz monster made from the two Water Dragons, the deck utilizes a standard Dinosaur Extra Deck. This includes Rank 4 Xyz monsters like Evolzar Laggia and Evolzar Dolkka for monster and Spell/Trap negation.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also employs a toolbox of powerful Link monsters for removal and closing out games, such as Knightmare Unicorn, I:P Masquerena, and Accesscode Talker.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Deck Staples</w:t>
      </w:r>
      <w:r w:rsidDel="00000000" w:rsidR="00000000" w:rsidRPr="00000000">
        <w:rPr>
          <w:rFonts w:ascii="Google Sans Text" w:cs="Google Sans Text" w:eastAsia="Google Sans Text" w:hAnsi="Google Sans Text"/>
          <w:color w:val="1b1c1d"/>
          <w:rtl w:val="0"/>
        </w:rPr>
        <w:t xml:space="preserve">: To improve consistency, Trade-In is a key spell, allowing the player to discard a Level 8 Water Dragon to draw two new cards, digging deeper for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protect the deck's fragile combos, players include staple hand traps like Ash Blossom &amp; Joyous Spring.</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Given the deck's preference for going second, powerful board-breaking spells like Raigeki and Dark Hole are also common inclusions.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Analysis - Strengths, Weaknesses, and Competitive Viability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holistic assessment of the "Water Dragon" hybrid strategy reveals a deck defined by extremes: a remarkably high power ceiling coupled with a perilously low floor of consistency.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Inherent Strengths: The High-Roll Payoff</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deck's combos are executed without interruption, the results are spectacular.</w:t>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synergy between Water Dragon Cluster's ATK reduction and Ultimate Conductor Tyranno's multi-attacking capability creates one of the most potent and decisive OTK scenarios in the game. It is a combination capable of defeating an opponent from 8000 Life Points through an established board in a single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Board-Breaking</w:t>
      </w:r>
      <w:r w:rsidDel="00000000" w:rsidR="00000000" w:rsidRPr="00000000">
        <w:rPr>
          <w:rFonts w:ascii="Google Sans Text" w:cs="Google Sans Text" w:eastAsia="Google Sans Text" w:hAnsi="Google Sans Text"/>
          <w:color w:val="1b1c1d"/>
          <w:rtl w:val="0"/>
        </w:rPr>
        <w:t xml:space="preserve">: Water Dragon Cluster's on-summon effect is the deck's unique selling point. It is a rare and powerful form of mass-negation that can neutralize boards of monsters that are otherwise immune to destruction or targeting effects, providing an answer to game states that many other strategies cannot overcome.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Critical Flaws: The Inconsistent Formula</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 ceiling, the deck is plagued by fundamental flaws that relegate it to a casual or rogue status.</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Issues</w:t>
      </w:r>
      <w:r w:rsidDel="00000000" w:rsidR="00000000" w:rsidRPr="00000000">
        <w:rPr>
          <w:rFonts w:ascii="Google Sans Text" w:cs="Google Sans Text" w:eastAsia="Google Sans Text" w:hAnsi="Google Sans Text"/>
          <w:color w:val="1b1c1d"/>
          <w:rtl w:val="0"/>
        </w:rPr>
        <w:t xml:space="preserve">: The deck's greatest weakness is its reliance on drawing or searching specific, individually weak material monsters like Oxygeddon. Failure to access the correct combination of "Geddon" monsters and "Bonding" Spells/Traps results in "bricky" hands that are functionally unplayable.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 and Vulnerability</w:t>
      </w:r>
      <w:r w:rsidDel="00000000" w:rsidR="00000000" w:rsidRPr="00000000">
        <w:rPr>
          <w:rFonts w:ascii="Google Sans Text" w:cs="Google Sans Text" w:eastAsia="Google Sans Text" w:hAnsi="Google Sans Text"/>
          <w:color w:val="1b1c1d"/>
          <w:rtl w:val="0"/>
        </w:rPr>
        <w:t xml:space="preserve">: As previously detailed, the entire strategy hinges on the resolution of a single "Bonding" card. This creates an obvious choke point that is highly susceptible to common forms of disruption, especially hand traps. A single well-timed negation can end the player's turn and leave them with a severe resource deficit.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Resource Investment</w:t>
      </w:r>
      <w:r w:rsidDel="00000000" w:rsidR="00000000" w:rsidRPr="00000000">
        <w:rPr>
          <w:rFonts w:ascii="Google Sans Text" w:cs="Google Sans Text" w:eastAsia="Google Sans Text" w:hAnsi="Google Sans Text"/>
          <w:color w:val="1b1c1d"/>
          <w:rtl w:val="0"/>
        </w:rPr>
        <w:t xml:space="preserve">: Summoning Water Dragon Cluster requires a significant commitment of cards from the hand, field, or Graveyard. If this high-investment play is stopped, the player is often left with too few resources to mount a defense or attempt an alternative play, leading to a swift defeat.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Final Verdict: A Rewarding Challenge for the Dedicated Duelist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competitive tournament environment, the "Water Dragon" archetype is not considered viable.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profound inconsistency and fragility prevent it from reliably performing against the more streamlined, resilient, and powerful decks that define the meta.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deck's identity is not defined by tournament success. It stands as a testament to player creativity and a love for the source material. For duelists who appreciate the nostalgia of the </w:t>
      </w:r>
      <w:r w:rsidDel="00000000" w:rsidR="00000000" w:rsidRPr="00000000">
        <w:rPr>
          <w:rFonts w:ascii="Google Sans Text" w:cs="Google Sans Text" w:eastAsia="Google Sans Text" w:hAnsi="Google Sans Text"/>
          <w:i w:val="1"/>
          <w:color w:val="1b1c1d"/>
          <w:rtl w:val="0"/>
        </w:rPr>
        <w:t xml:space="preserve">GX</w:t>
      </w:r>
      <w:r w:rsidDel="00000000" w:rsidR="00000000" w:rsidRPr="00000000">
        <w:rPr>
          <w:rFonts w:ascii="Google Sans Text" w:cs="Google Sans Text" w:eastAsia="Google Sans Text" w:hAnsi="Google Sans Text"/>
          <w:color w:val="1b1c1d"/>
          <w:rtl w:val="0"/>
        </w:rPr>
        <w:t xml:space="preserve"> era and the immense satisfaction of executing a difficult, high-impact combo, the "Bonding Dino" strategy is an incredibly fun and rewarding experience.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is a deck for players who value the thrill of a high-risk, high-reward playstyle over the consistency demanded by top-level competition. Ultimately, the "Water Dragon" deck is a successful fan-driven engineering project, transforming one of the anime's most famously unplayable concepts into a functional, if flawed, alchemical powerhouse.</w:t>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Card Profile - Yu-Gi-Oh!,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https://www.yugioh.com/cards/water-dragon</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Water Dragon Deck : r/Yugioh101 - Reddit,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https://www.reddit.com/r/Yugioh101/comments/ifcln0/building_a_water_dragon_deck/</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Bastion Misawa's Deck | Yu-Gi-Oh! Deck Recipe Details,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https://www.db.yugioh-card.com/yugiohdb/member_deck.action?ope=1&amp;wname=MemberDeck&amp;ytkn=4fef5080be37936daf6f36e84981d08808983dadbe3b0c63b61d913fd03023c5&amp;cgid=8f06eba90ffaf38a3f7194ba670f72f6&amp;dno=539&amp;request_locale=en</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Bastion Misawa's Water Dragon Deck - TCGplayer,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https://www.tcgplayer.com/content/article/Yu-Gi-Oh-Episode-Decks-Bastion-Misawa-s-Water-Dragon-Deck/cdb839e6-0058-4bb4-93eb-eeb1f3b0e832/</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2.0 Deck 2024 - Yu-Gi-Oh! Dueling Nexus,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https://duelingnexus.com/blog/water-dragon-2-0-deck-2024/</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Water Dragon Cluster Turbo/Bonding Dino for Casually ...,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https://www.reddit.com/r/yugioh/comments/8nqiz0/rf_water_dragon_cluster_turbobonding_dino_for/</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Viewer Requested Speed Duel Chemistry in Motion Deck Profile February 2024 - YouTube,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https://www.youtube.com/watch?v=12uI-vvEV5Q</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Hydrogeddon | Card Details | Yu-Gi-Oh! Neuron(TRADING CARD ...,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https://www.db.yugioh-card.com/yugiohdb/card_search.action?ope=2&amp;cid=6479</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 Card Details | Yu-Gi-Oh! Neuron(TRADING CARD ...,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https://www.db.yugioh-card.com/yugiohdb/card_search.action?ope=2&amp;cid=6481</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Bonding - DHO | Card Details | Yu-Gi-Oh! Neuron(TRADING CARD ...,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https://www.db.yugioh-card.com/yugiohdb/card_search.action?ope=2&amp;cid=13191</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Oxygeddon | Card Details | Yu-Gi-Oh! Neuron(TRADING CARD ...,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https://www.db.yugioh-card.com/yugiohdb/card_search.action?ope=2&amp;cid=6480</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Duoterion | Card Details | Yu-Gi-Oh! Neuron(TRADING CARD GAME CARD DATABASE),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https://www.db.yugioh-card.com/yugiohdb/card_search.action?ope=2&amp;cid=13189</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Duoterion - CoolStuffInc.com,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https://www.coolstuffinc.com/p/YuGiOh/Duoterion</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Bonding - H2O | Card Details | Yu-Gi-Oh! Neuron(TRADING CARD ...,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https://www.db.yugioh-card.com/yugiohdb/card_search.action?ope=2&amp;cid=6492</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pressure skill card deck featuring water dragon : r/YugiohSpeedDuels - Reddit,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https://www.reddit.com/r/YugiohSpeedDuels/comments/1apq5a7/under_pressure_skill_card_deck_featuring_water/</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Bonding - D2O - Legendary Duelists - YuGiOh - TCGplayer.com,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https://www.tcgplayer.com/product/145014/yugioh-legendary-duelists-bonding-d2o</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Bonding - D2O - cardcluster,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https://cardcluster.com/card/bonding-d2o</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Bonding - D2O | Card Details | Yu-Gi-Oh! Neuron(TRADING CARD GAME CARD DATABASE),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https://www.db.yugioh-card.com/yugiohdb/card_search.action?ope=2&amp;cid=13190</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 Elemental Energy - YuGiOh - TCGplayer.com,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https://www.tcgplayer.com/product/24570/yugioh-elemental-energy-water-dragon</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 Card Details | Yu-Gi-Oh! Neuron(OFFICIAL CARD GAME CARD DATABASE),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http://www.db.yugioh-card.com/yugiohdb/card_search.action?ope=2&amp;cid=6481&amp;request_locale=ae</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 cardcluster,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https://cardcluster.com/card/water-dragon</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Can y'all help me with my Water Dragon deck? Details in comments. : r/DuelLinks,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https://www.reddit.com/r/DuelLinks/comments/et2g6t/deck_can_yall_help_me_with_my_water_dragon_deck/</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im trying to make a Water dragon deck, anyone got any suggestions on how to make this better? : r/DuelLinks - Reddit,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https://www.reddit.com/r/DuelLinks/comments/jj4z1l/so_im_trying_to_make_a_water_dragon_deck_anyone/</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deck 2024 - Yu-Gi-Oh! Dueling Nexus,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https://duelingnexus.com/blog/water-dragon-deck-2024/</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Speed Duel: Water Dragon Deck Profile - YouTube,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https://www.youtube.com/watch?v=THDnyByLsLg</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Bonding/Water Dragon deck for casual fun, short write up in the comments : r/DuelLinks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https://www.reddit.com/r/DuelLinks/comments/kyk7y2/deck_bondingwater_dragon_deck_for_casual_fun/</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H2O Water Dragon 7.25 DONE (December 2022) by POISON72 - cardcluster,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https://cardcluster.com/deck/0qeGae</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DECK PROFILE (APRIL 2024) YUGIOH! - YouTube,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https://www.youtube.com/watch?v=kOqebKL8rlI</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DECK PROFILE (MAY 2022) YUGIOH! - YouTube,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https://www.youtube.com/watch?v=Wlfft8sUqrE</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Yugioh Deck Profile - YouTube,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https://www.youtube.com/watch?v=Zf8zDhqy3xo</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Deck Profile January 2023 - YouTube,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https://www.youtube.com/watch?v=eGuTctsRyHE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SpeedDuels/comments/1apq5a7/under_pressure_skill_card_deck_featuring_water/" TargetMode="External"/><Relationship Id="rId22" Type="http://schemas.openxmlformats.org/officeDocument/2006/relationships/hyperlink" Target="https://cardcluster.com/card/bonding-d2o" TargetMode="External"/><Relationship Id="rId21" Type="http://schemas.openxmlformats.org/officeDocument/2006/relationships/hyperlink" Target="https://www.tcgplayer.com/product/145014/yugioh-legendary-duelists-bonding-d2o" TargetMode="External"/><Relationship Id="rId24" Type="http://schemas.openxmlformats.org/officeDocument/2006/relationships/hyperlink" Target="https://www.tcgplayer.com/product/24570/yugioh-elemental-energy-water-dragon" TargetMode="External"/><Relationship Id="rId23" Type="http://schemas.openxmlformats.org/officeDocument/2006/relationships/hyperlink" Target="https://www.db.yugioh-card.com/yugiohdb/card_search.action?ope=2&amp;cid=1319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Yu-Gi-Oh-Episode-Decks-Bastion-Misawa-s-Water-Dragon-Deck/cdb839e6-0058-4bb4-93eb-eeb1f3b0e832/" TargetMode="External"/><Relationship Id="rId26" Type="http://schemas.openxmlformats.org/officeDocument/2006/relationships/hyperlink" Target="https://cardcluster.com/card/water-dragon" TargetMode="External"/><Relationship Id="rId25" Type="http://schemas.openxmlformats.org/officeDocument/2006/relationships/hyperlink" Target="http://www.db.yugioh-card.com/yugiohdb/card_search.action?ope=2&amp;cid=6481&amp;request_locale=ae" TargetMode="External"/><Relationship Id="rId28" Type="http://schemas.openxmlformats.org/officeDocument/2006/relationships/hyperlink" Target="https://www.reddit.com/r/DuelLinks/comments/jj4z1l/so_im_trying_to_make_a_water_dragon_deck_anyone/" TargetMode="External"/><Relationship Id="rId27" Type="http://schemas.openxmlformats.org/officeDocument/2006/relationships/hyperlink" Target="https://www.reddit.com/r/DuelLinks/comments/et2g6t/deck_can_yall_help_me_with_my_water_dragon_deck/" TargetMode="External"/><Relationship Id="rId5" Type="http://schemas.openxmlformats.org/officeDocument/2006/relationships/styles" Target="styles.xml"/><Relationship Id="rId6" Type="http://schemas.openxmlformats.org/officeDocument/2006/relationships/hyperlink" Target="https://www.yugioh.com/cards/water-dragon" TargetMode="External"/><Relationship Id="rId29" Type="http://schemas.openxmlformats.org/officeDocument/2006/relationships/hyperlink" Target="https://duelingnexus.com/blog/water-dragon-deck-2024/" TargetMode="External"/><Relationship Id="rId7" Type="http://schemas.openxmlformats.org/officeDocument/2006/relationships/hyperlink" Target="https://www.reddit.com/r/Yugioh101/comments/ifcln0/building_a_water_dragon_deck/" TargetMode="External"/><Relationship Id="rId8" Type="http://schemas.openxmlformats.org/officeDocument/2006/relationships/hyperlink" Target="https://www.db.yugioh-card.com/yugiohdb/member_deck.action?ope=1&amp;wname=MemberDeck&amp;ytkn=4fef5080be37936daf6f36e84981d08808983dadbe3b0c63b61d913fd03023c5&amp;cgid=8f06eba90ffaf38a3f7194ba670f72f6&amp;dno=539&amp;request_locale=en" TargetMode="External"/><Relationship Id="rId31" Type="http://schemas.openxmlformats.org/officeDocument/2006/relationships/hyperlink" Target="https://www.reddit.com/r/DuelLinks/comments/kyk7y2/deck_bondingwater_dragon_deck_for_casual_fun/" TargetMode="External"/><Relationship Id="rId30" Type="http://schemas.openxmlformats.org/officeDocument/2006/relationships/hyperlink" Target="https://www.youtube.com/watch?v=THDnyByLsLg" TargetMode="External"/><Relationship Id="rId11" Type="http://schemas.openxmlformats.org/officeDocument/2006/relationships/hyperlink" Target="https://www.reddit.com/r/yugioh/comments/8nqiz0/rf_water_dragon_cluster_turbobonding_dino_for/" TargetMode="External"/><Relationship Id="rId33" Type="http://schemas.openxmlformats.org/officeDocument/2006/relationships/hyperlink" Target="https://www.youtube.com/watch?v=kOqebKL8rlI" TargetMode="External"/><Relationship Id="rId10" Type="http://schemas.openxmlformats.org/officeDocument/2006/relationships/hyperlink" Target="https://duelingnexus.com/blog/water-dragon-2-0-deck-2024/" TargetMode="External"/><Relationship Id="rId32" Type="http://schemas.openxmlformats.org/officeDocument/2006/relationships/hyperlink" Target="https://cardcluster.com/deck/0qeGae" TargetMode="External"/><Relationship Id="rId13" Type="http://schemas.openxmlformats.org/officeDocument/2006/relationships/hyperlink" Target="https://www.db.yugioh-card.com/yugiohdb/card_search.action?ope=2&amp;cid=6479" TargetMode="External"/><Relationship Id="rId35" Type="http://schemas.openxmlformats.org/officeDocument/2006/relationships/hyperlink" Target="https://www.youtube.com/watch?v=Zf8zDhqy3xo" TargetMode="External"/><Relationship Id="rId12" Type="http://schemas.openxmlformats.org/officeDocument/2006/relationships/hyperlink" Target="https://www.youtube.com/watch?v=12uI-vvEV5Q" TargetMode="External"/><Relationship Id="rId34" Type="http://schemas.openxmlformats.org/officeDocument/2006/relationships/hyperlink" Target="https://www.youtube.com/watch?v=Wlfft8sUqrE" TargetMode="External"/><Relationship Id="rId15" Type="http://schemas.openxmlformats.org/officeDocument/2006/relationships/hyperlink" Target="https://www.db.yugioh-card.com/yugiohdb/card_search.action?ope=2&amp;cid=13191" TargetMode="External"/><Relationship Id="rId14" Type="http://schemas.openxmlformats.org/officeDocument/2006/relationships/hyperlink" Target="https://www.db.yugioh-card.com/yugiohdb/card_search.action?ope=2&amp;cid=6481" TargetMode="External"/><Relationship Id="rId36" Type="http://schemas.openxmlformats.org/officeDocument/2006/relationships/hyperlink" Target="https://www.youtube.com/watch?v=eGuTctsRyHE" TargetMode="External"/><Relationship Id="rId17" Type="http://schemas.openxmlformats.org/officeDocument/2006/relationships/hyperlink" Target="https://www.db.yugioh-card.com/yugiohdb/card_search.action?ope=2&amp;cid=13189" TargetMode="External"/><Relationship Id="rId16" Type="http://schemas.openxmlformats.org/officeDocument/2006/relationships/hyperlink" Target="https://www.db.yugioh-card.com/yugiohdb/card_search.action?ope=2&amp;cid=6480" TargetMode="External"/><Relationship Id="rId19" Type="http://schemas.openxmlformats.org/officeDocument/2006/relationships/hyperlink" Target="https://www.db.yugioh-card.com/yugiohdb/card_search.action?ope=2&amp;cid=6492" TargetMode="External"/><Relationship Id="rId18" Type="http://schemas.openxmlformats.org/officeDocument/2006/relationships/hyperlink" Target="https://www.coolstuffinc.com/p/YuGiOh/Duoter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